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B172B5" w:rsidRDefault="00B172B5" w:rsidP="00B172B5">
      <w:proofErr w:type="spellStart"/>
      <w:r>
        <w:t>tafdsasdas</w:t>
      </w:r>
      <w:proofErr w:type="spellEnd"/>
    </w:p>
    <w:p w:rsidR="00272ACF" w:rsidRPr="00B172B5" w:rsidRDefault="00272ACF" w:rsidP="00B172B5">
      <w:bookmarkStart w:id="0" w:name="_GoBack"/>
      <w:bookmarkEnd w:id="0"/>
    </w:p>
    <w:sectPr w:rsidR="00272ACF" w:rsidRPr="00B17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B5"/>
    <w:rsid w:val="00272ACF"/>
    <w:rsid w:val="00B1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0EC0"/>
  <w15:chartTrackingRefBased/>
  <w15:docId w15:val="{1885E524-4C35-4337-B54B-EC5ECDE4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Mirlogeanu</dc:creator>
  <cp:keywords/>
  <dc:description/>
  <cp:lastModifiedBy>Catalin Mirlogeanu</cp:lastModifiedBy>
  <cp:revision>1</cp:revision>
  <dcterms:created xsi:type="dcterms:W3CDTF">2022-09-26T17:16:00Z</dcterms:created>
  <dcterms:modified xsi:type="dcterms:W3CDTF">2022-09-26T17:16:00Z</dcterms:modified>
</cp:coreProperties>
</file>